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24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附件1：最新版活力苏口服液说明书</w:t>
      </w:r>
      <w:r>
        <w:rPr>
          <w:rFonts w:hint="eastAsia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以10支包装规格为例</w:t>
      </w:r>
      <w:r>
        <w:rPr>
          <w:rFonts w:hint="eastAsia"/>
          <w:b/>
          <w:bCs/>
          <w:sz w:val="24"/>
          <w:szCs w:val="24"/>
          <w:highlight w:val="none"/>
          <w:lang w:eastAsia="zh-CN"/>
        </w:rPr>
        <w:t>）</w:t>
      </w:r>
    </w:p>
    <w:p w14:paraId="0FEEC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Theme="minorEastAsia"/>
          <w:lang w:eastAsia="zh-CN"/>
        </w:rPr>
      </w:pPr>
    </w:p>
    <w:p w14:paraId="23155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lang w:eastAsia="zh-CN"/>
        </w:rPr>
      </w:pPr>
    </w:p>
    <w:p w14:paraId="3AF2B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061325" cy="4501515"/>
            <wp:effectExtent l="0" t="0" r="15875" b="13335"/>
            <wp:docPr id="1" name="图片 1" descr="活口10支纸盒及说明书2026.03 - 10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活口10支纸盒及说明书2026.03 - 10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61325" cy="450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E2DA5"/>
    <w:rsid w:val="182E2DA5"/>
    <w:rsid w:val="6795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2026-03-19T01:45:00Z</dcterms:created>
  <dc:creator>Sukaru</dc:creator>
  <cp:lastModifiedBy>Sukaru</cp:lastModifiedBy>
  <dcterms:modified xsi:type="dcterms:W3CDTF">2026-03-19T02:30:52Z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E1F470B539D24D2FAF6E86B3456A2C27_11</vt:lpwstr>
  </property>
  <property fmtid="{D5CDD505-2E9C-101B-9397-08002B2CF9AE}" pid="4" name="KSOTemplateDocerSaveRecord">
    <vt:lpwstr>eyJoZGlkIjoiMDM1ZDMwMzMxODQzYzg4MWI0NDY2OGY2Zjc5MzkwN2IiLCJ1c2VySWQiOiIzNjM0NTg1MzAifQ==</vt:lpwstr>
  </property>
</Properties>
</file>